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1A" w:rsidRDefault="00BB021A" w:rsidP="00777E4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4607D4E6" wp14:editId="357F553F">
            <wp:simplePos x="0" y="0"/>
            <wp:positionH relativeFrom="column">
              <wp:posOffset>-165100</wp:posOffset>
            </wp:positionH>
            <wp:positionV relativeFrom="paragraph">
              <wp:posOffset>-207645</wp:posOffset>
            </wp:positionV>
            <wp:extent cx="5939790" cy="753110"/>
            <wp:effectExtent l="0" t="0" r="3810" b="8890"/>
            <wp:wrapNone/>
            <wp:docPr id="1" name="Grafik 1" descr="text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_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5CBE1E80" wp14:editId="04A4EC3F">
            <wp:simplePos x="0" y="0"/>
            <wp:positionH relativeFrom="column">
              <wp:posOffset>3723640</wp:posOffset>
            </wp:positionH>
            <wp:positionV relativeFrom="paragraph">
              <wp:posOffset>-358775</wp:posOffset>
            </wp:positionV>
            <wp:extent cx="1757045" cy="437515"/>
            <wp:effectExtent l="0" t="0" r="0" b="635"/>
            <wp:wrapNone/>
            <wp:docPr id="2" name="Grafi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21A" w:rsidRDefault="00BB021A" w:rsidP="00777E4E">
      <w:pPr>
        <w:rPr>
          <w:rFonts w:ascii="Arial" w:hAnsi="Arial" w:cs="Arial"/>
        </w:rPr>
      </w:pPr>
    </w:p>
    <w:p w:rsidR="00BB021A" w:rsidRPr="00BB021A" w:rsidRDefault="00BB021A" w:rsidP="00777E4E">
      <w:pPr>
        <w:rPr>
          <w:rFonts w:ascii="Arial" w:hAnsi="Arial" w:cs="Arial"/>
        </w:rPr>
      </w:pPr>
      <w:r w:rsidRPr="00BB021A">
        <w:rPr>
          <w:rFonts w:ascii="Arial" w:hAnsi="Arial" w:cs="Arial"/>
        </w:rPr>
        <w:t>Zürich</w:t>
      </w:r>
      <w:r>
        <w:rPr>
          <w:rFonts w:ascii="Arial" w:hAnsi="Arial" w:cs="Arial"/>
        </w:rPr>
        <w:t>,</w:t>
      </w:r>
      <w:r w:rsidRPr="00BB021A">
        <w:rPr>
          <w:rFonts w:ascii="Arial" w:hAnsi="Arial" w:cs="Arial"/>
        </w:rPr>
        <w:t xml:space="preserve"> 8. Mai 2012</w:t>
      </w:r>
    </w:p>
    <w:p w:rsidR="00777E4E" w:rsidRPr="00BB021A" w:rsidRDefault="00777E4E" w:rsidP="00777E4E">
      <w:pPr>
        <w:rPr>
          <w:rFonts w:ascii="Arial" w:hAnsi="Arial" w:cs="Arial"/>
          <w:b/>
        </w:rPr>
      </w:pPr>
      <w:r w:rsidRPr="00BB021A">
        <w:rPr>
          <w:rFonts w:ascii="Arial" w:hAnsi="Arial" w:cs="Arial"/>
          <w:b/>
        </w:rPr>
        <w:t xml:space="preserve">Reglement </w:t>
      </w:r>
      <w:r w:rsidR="00BB021A" w:rsidRPr="00BB021A">
        <w:rPr>
          <w:rFonts w:ascii="Arial" w:hAnsi="Arial" w:cs="Arial"/>
          <w:b/>
        </w:rPr>
        <w:t xml:space="preserve">BTZ  </w:t>
      </w:r>
      <w:r w:rsidRPr="00BB021A">
        <w:rPr>
          <w:rFonts w:ascii="Arial" w:hAnsi="Arial" w:cs="Arial"/>
          <w:b/>
        </w:rPr>
        <w:t>Treppenraupe</w:t>
      </w:r>
    </w:p>
    <w:p w:rsidR="00777E4E" w:rsidRPr="00777E4E" w:rsidRDefault="00BB021A" w:rsidP="00777E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Fahrgäste</w:t>
      </w:r>
    </w:p>
    <w:p w:rsidR="00BB021A" w:rsidRPr="00BB021A" w:rsidRDefault="00BB021A" w:rsidP="00BB021A">
      <w:pPr>
        <w:pStyle w:val="KeinLeerraum"/>
        <w:rPr>
          <w:rFonts w:ascii="Arial" w:hAnsi="Arial" w:cs="Arial"/>
          <w:b/>
        </w:rPr>
      </w:pPr>
      <w:r w:rsidRPr="00BB021A">
        <w:rPr>
          <w:rFonts w:ascii="Arial" w:hAnsi="Arial" w:cs="Arial"/>
          <w:b/>
        </w:rPr>
        <w:t>BTZ-Treppenraupe</w:t>
      </w:r>
    </w:p>
    <w:p w:rsidR="00777E4E" w:rsidRPr="00BB021A" w:rsidRDefault="00777E4E" w:rsidP="00B241A0">
      <w:pPr>
        <w:jc w:val="both"/>
        <w:rPr>
          <w:rFonts w:ascii="Arial" w:hAnsi="Arial" w:cs="Arial"/>
        </w:rPr>
      </w:pPr>
      <w:r w:rsidRPr="00BB021A">
        <w:rPr>
          <w:rFonts w:ascii="Arial" w:hAnsi="Arial" w:cs="Arial"/>
        </w:rPr>
        <w:t>Die Stiftung Behindertentransporte Zürich stellt ihren Fahrgästen in Ausnahmesituationen eine Treppenraupe zur Verfügung. Diese befindet sich im Büro der BTZ in Zürich Altstetten.</w:t>
      </w:r>
    </w:p>
    <w:p w:rsidR="00777E4E" w:rsidRPr="00BB021A" w:rsidRDefault="00777E4E" w:rsidP="00B241A0">
      <w:pPr>
        <w:jc w:val="both"/>
        <w:rPr>
          <w:rFonts w:ascii="Arial" w:hAnsi="Arial" w:cs="Arial"/>
        </w:rPr>
      </w:pPr>
      <w:r w:rsidRPr="00BB021A">
        <w:rPr>
          <w:rFonts w:ascii="Arial" w:hAnsi="Arial" w:cs="Arial"/>
        </w:rPr>
        <w:t xml:space="preserve">Die Treppenraupe </w:t>
      </w:r>
      <w:r w:rsidR="00253039" w:rsidRPr="00BB021A">
        <w:rPr>
          <w:rFonts w:ascii="Arial" w:hAnsi="Arial" w:cs="Arial"/>
        </w:rPr>
        <w:t xml:space="preserve">ist nur </w:t>
      </w:r>
      <w:r w:rsidRPr="00BB021A">
        <w:rPr>
          <w:rFonts w:ascii="Arial" w:hAnsi="Arial" w:cs="Arial"/>
        </w:rPr>
        <w:t xml:space="preserve">in </w:t>
      </w:r>
      <w:r w:rsidR="00253039" w:rsidRPr="00BB021A">
        <w:rPr>
          <w:rFonts w:ascii="Arial" w:hAnsi="Arial" w:cs="Arial"/>
        </w:rPr>
        <w:t xml:space="preserve">speziellen Situationen verfügbar, die Anzahl Einsätze ist auf drei pro Person beschränkt. </w:t>
      </w:r>
      <w:r w:rsidRPr="00BB021A">
        <w:rPr>
          <w:rFonts w:ascii="Arial" w:hAnsi="Arial" w:cs="Arial"/>
        </w:rPr>
        <w:t>Bei häufigerem Gebrauch vermittelt die BTZ Informationen zur Beschaffung eigener Hilfsmittel.</w:t>
      </w:r>
    </w:p>
    <w:p w:rsidR="00777E4E" w:rsidRPr="00BB021A" w:rsidRDefault="00777E4E" w:rsidP="00777E4E">
      <w:pPr>
        <w:rPr>
          <w:rFonts w:ascii="Arial" w:hAnsi="Arial" w:cs="Arial"/>
        </w:rPr>
      </w:pPr>
    </w:p>
    <w:p w:rsidR="00777E4E" w:rsidRPr="00BB021A" w:rsidRDefault="00777E4E" w:rsidP="00777E4E">
      <w:pPr>
        <w:rPr>
          <w:rFonts w:ascii="Arial" w:hAnsi="Arial" w:cs="Arial"/>
          <w:b/>
        </w:rPr>
      </w:pPr>
      <w:r w:rsidRPr="00BB021A">
        <w:rPr>
          <w:rFonts w:ascii="Arial" w:hAnsi="Arial" w:cs="Arial"/>
          <w:b/>
        </w:rPr>
        <w:t>Wann kommt die Treppenraupe zum Einsatz?</w:t>
      </w:r>
    </w:p>
    <w:p w:rsidR="00777E4E" w:rsidRPr="00BB021A" w:rsidRDefault="00777E4E" w:rsidP="00B241A0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BB021A">
        <w:rPr>
          <w:rFonts w:ascii="Arial" w:hAnsi="Arial" w:cs="Arial"/>
        </w:rPr>
        <w:t xml:space="preserve">Muss ein Fahrgast eine Treppe überwinden, die nicht von Hand </w:t>
      </w:r>
      <w:r w:rsidR="00253039" w:rsidRPr="00BB021A">
        <w:rPr>
          <w:rFonts w:ascii="Arial" w:hAnsi="Arial" w:cs="Arial"/>
        </w:rPr>
        <w:t xml:space="preserve">überwunden </w:t>
      </w:r>
      <w:r w:rsidRPr="00BB021A">
        <w:rPr>
          <w:rFonts w:ascii="Arial" w:hAnsi="Arial" w:cs="Arial"/>
        </w:rPr>
        <w:t>werden kann, kommt die Treppenraupe zum Einsatz.</w:t>
      </w:r>
    </w:p>
    <w:p w:rsidR="00777E4E" w:rsidRPr="00BB021A" w:rsidRDefault="00777E4E" w:rsidP="00B241A0">
      <w:pPr>
        <w:pStyle w:val="Listenabsatz"/>
        <w:jc w:val="both"/>
        <w:rPr>
          <w:rFonts w:ascii="Arial" w:hAnsi="Arial" w:cs="Arial"/>
        </w:rPr>
      </w:pPr>
    </w:p>
    <w:p w:rsidR="00777E4E" w:rsidRPr="00BB021A" w:rsidRDefault="00777E4E" w:rsidP="00B241A0">
      <w:pPr>
        <w:jc w:val="both"/>
        <w:rPr>
          <w:rFonts w:ascii="Arial" w:hAnsi="Arial" w:cs="Arial"/>
          <w:b/>
        </w:rPr>
      </w:pPr>
      <w:r w:rsidRPr="00BB021A">
        <w:rPr>
          <w:rFonts w:ascii="Arial" w:hAnsi="Arial" w:cs="Arial"/>
          <w:b/>
        </w:rPr>
        <w:t>Was sind die Voraussetzungen für die Benutzung der Treppenraupe?</w:t>
      </w:r>
    </w:p>
    <w:p w:rsidR="00777E4E" w:rsidRPr="00BB021A" w:rsidRDefault="00777E4E" w:rsidP="00B241A0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BB021A">
        <w:rPr>
          <w:rFonts w:ascii="Arial" w:hAnsi="Arial" w:cs="Arial"/>
        </w:rPr>
        <w:t>Die Treppe muss gerade und aus Stein sein, die Treppenabsätze müssen mindestens 160 x 160cm messen.</w:t>
      </w:r>
    </w:p>
    <w:p w:rsidR="00777E4E" w:rsidRPr="00BB021A" w:rsidRDefault="00777E4E" w:rsidP="00B241A0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BB021A">
        <w:rPr>
          <w:rFonts w:ascii="Arial" w:hAnsi="Arial" w:cs="Arial"/>
        </w:rPr>
        <w:t>Der Rollstuhl muss ein normaler Handrollstuhl sein, allenfalls kann ein Rollstuhl  von der BTZ für den Transport zur Verfügung gestellt werden.</w:t>
      </w:r>
    </w:p>
    <w:p w:rsidR="00777E4E" w:rsidRPr="00BB021A" w:rsidRDefault="00777E4E" w:rsidP="00B241A0">
      <w:pPr>
        <w:jc w:val="both"/>
        <w:rPr>
          <w:rFonts w:ascii="Arial" w:hAnsi="Arial" w:cs="Arial"/>
          <w:b/>
        </w:rPr>
      </w:pPr>
    </w:p>
    <w:p w:rsidR="00777E4E" w:rsidRPr="00BB021A" w:rsidRDefault="00777E4E" w:rsidP="00B241A0">
      <w:pPr>
        <w:jc w:val="both"/>
        <w:rPr>
          <w:rFonts w:ascii="Arial" w:hAnsi="Arial" w:cs="Arial"/>
          <w:b/>
        </w:rPr>
      </w:pPr>
      <w:r w:rsidRPr="00BB021A">
        <w:rPr>
          <w:rFonts w:ascii="Arial" w:hAnsi="Arial" w:cs="Arial"/>
          <w:b/>
        </w:rPr>
        <w:t>Wie viel kostet die Treppenraupe?</w:t>
      </w:r>
    </w:p>
    <w:p w:rsidR="00777E4E" w:rsidRPr="00BB021A" w:rsidRDefault="00777E4E" w:rsidP="00B241A0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BB021A">
        <w:rPr>
          <w:rFonts w:ascii="Arial" w:hAnsi="Arial" w:cs="Arial"/>
        </w:rPr>
        <w:t xml:space="preserve">Der Fahrer holt die Treppenraupe im Büro in Altstetten ab und stellt die </w:t>
      </w:r>
      <w:proofErr w:type="spellStart"/>
      <w:r w:rsidR="00DD68C8" w:rsidRPr="00BB021A">
        <w:rPr>
          <w:rFonts w:ascii="Arial" w:hAnsi="Arial" w:cs="Arial"/>
        </w:rPr>
        <w:t>Taxi</w:t>
      </w:r>
      <w:r w:rsidR="00253039" w:rsidRPr="00BB021A">
        <w:rPr>
          <w:rFonts w:ascii="Arial" w:hAnsi="Arial" w:cs="Arial"/>
        </w:rPr>
        <w:t>u</w:t>
      </w:r>
      <w:r w:rsidR="00DD68C8" w:rsidRPr="00BB021A">
        <w:rPr>
          <w:rFonts w:ascii="Arial" w:hAnsi="Arial" w:cs="Arial"/>
        </w:rPr>
        <w:t>hr</w:t>
      </w:r>
      <w:proofErr w:type="spellEnd"/>
      <w:r w:rsidRPr="00BB021A">
        <w:rPr>
          <w:rFonts w:ascii="Arial" w:hAnsi="Arial" w:cs="Arial"/>
        </w:rPr>
        <w:t xml:space="preserve"> ein. Die Uhr läuft</w:t>
      </w:r>
      <w:r w:rsidR="00253039" w:rsidRPr="00BB021A">
        <w:rPr>
          <w:rFonts w:ascii="Arial" w:hAnsi="Arial" w:cs="Arial"/>
        </w:rPr>
        <w:t>,</w:t>
      </w:r>
      <w:r w:rsidRPr="00BB021A">
        <w:rPr>
          <w:rFonts w:ascii="Arial" w:hAnsi="Arial" w:cs="Arial"/>
        </w:rPr>
        <w:t xml:space="preserve"> bis die Treppenraupe nach Beendigung der Fahrt wieder im Auto </w:t>
      </w:r>
      <w:r w:rsidR="00253039" w:rsidRPr="00BB021A">
        <w:rPr>
          <w:rFonts w:ascii="Arial" w:hAnsi="Arial" w:cs="Arial"/>
        </w:rPr>
        <w:t>verstaut ist</w:t>
      </w:r>
      <w:r w:rsidRPr="00BB021A">
        <w:rPr>
          <w:rFonts w:ascii="Arial" w:hAnsi="Arial" w:cs="Arial"/>
        </w:rPr>
        <w:t>. Die Rückfahrt der Treppenraupe ist gratis. Muss der Fahrgast nach einem Termin die Treppenraupe am selben Tag nochmals be</w:t>
      </w:r>
      <w:bookmarkStart w:id="0" w:name="_GoBack"/>
      <w:bookmarkEnd w:id="0"/>
      <w:r w:rsidRPr="00BB021A">
        <w:rPr>
          <w:rFonts w:ascii="Arial" w:hAnsi="Arial" w:cs="Arial"/>
        </w:rPr>
        <w:t xml:space="preserve">nützen, kann sie beim Kunden vorübergehend gelagert werden, somit wird nur die </w:t>
      </w:r>
      <w:r w:rsidR="00253039" w:rsidRPr="00BB021A">
        <w:rPr>
          <w:rFonts w:ascii="Arial" w:hAnsi="Arial" w:cs="Arial"/>
        </w:rPr>
        <w:t xml:space="preserve">tatsächlich genutzte Zeit </w:t>
      </w:r>
      <w:r w:rsidRPr="00BB021A">
        <w:rPr>
          <w:rFonts w:ascii="Arial" w:hAnsi="Arial" w:cs="Arial"/>
        </w:rPr>
        <w:t>zusätzlich berechnet. Der Betrag wird bar oder mit Promobilkarten bezahlt.</w:t>
      </w:r>
    </w:p>
    <w:p w:rsidR="00777E4E" w:rsidRPr="00BB021A" w:rsidRDefault="00777E4E" w:rsidP="00B241A0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BB021A">
        <w:rPr>
          <w:rFonts w:ascii="Arial" w:hAnsi="Arial" w:cs="Arial"/>
        </w:rPr>
        <w:t>Bei Fahrten</w:t>
      </w:r>
      <w:r w:rsidR="00253039" w:rsidRPr="00BB021A">
        <w:rPr>
          <w:rFonts w:ascii="Arial" w:hAnsi="Arial" w:cs="Arial"/>
        </w:rPr>
        <w:t>,</w:t>
      </w:r>
      <w:r w:rsidRPr="00BB021A">
        <w:rPr>
          <w:rFonts w:ascii="Arial" w:hAnsi="Arial" w:cs="Arial"/>
        </w:rPr>
        <w:t xml:space="preserve"> die mit Pro Mobil Kreditkarten bezahlt werden, kann der Betrag auf de</w:t>
      </w:r>
      <w:r w:rsidR="00253039" w:rsidRPr="00BB021A">
        <w:rPr>
          <w:rFonts w:ascii="Arial" w:hAnsi="Arial" w:cs="Arial"/>
        </w:rPr>
        <w:t>m</w:t>
      </w:r>
      <w:r w:rsidRPr="00BB021A">
        <w:rPr>
          <w:rFonts w:ascii="Arial" w:hAnsi="Arial" w:cs="Arial"/>
        </w:rPr>
        <w:t xml:space="preserve"> Kreditschein notiert werden</w:t>
      </w:r>
      <w:r w:rsidR="00253039" w:rsidRPr="00BB021A">
        <w:rPr>
          <w:rFonts w:ascii="Arial" w:hAnsi="Arial" w:cs="Arial"/>
        </w:rPr>
        <w:t>,</w:t>
      </w:r>
      <w:r w:rsidRPr="00BB021A">
        <w:rPr>
          <w:rFonts w:ascii="Arial" w:hAnsi="Arial" w:cs="Arial"/>
        </w:rPr>
        <w:t xml:space="preserve"> dadurch bezahlt der Kunde nur den allfälligen Selbstbehalt.  </w:t>
      </w:r>
    </w:p>
    <w:p w:rsidR="00AE4672" w:rsidRPr="00BB021A" w:rsidRDefault="00AE4672" w:rsidP="00B241A0">
      <w:pPr>
        <w:jc w:val="both"/>
        <w:rPr>
          <w:rFonts w:ascii="Arial" w:hAnsi="Arial" w:cs="Arial"/>
        </w:rPr>
      </w:pPr>
    </w:p>
    <w:p w:rsidR="00BB021A" w:rsidRPr="00B241A0" w:rsidRDefault="00BB021A">
      <w:pPr>
        <w:ind w:left="6372"/>
        <w:jc w:val="right"/>
        <w:rPr>
          <w:rFonts w:ascii="Arial" w:hAnsi="Arial" w:cs="Arial"/>
          <w:sz w:val="24"/>
          <w:szCs w:val="24"/>
        </w:rPr>
      </w:pPr>
    </w:p>
    <w:sectPr w:rsidR="00BB021A" w:rsidRPr="00B241A0" w:rsidSect="00D33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03B8"/>
    <w:multiLevelType w:val="hybridMultilevel"/>
    <w:tmpl w:val="C8CEF9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21065"/>
    <w:multiLevelType w:val="hybridMultilevel"/>
    <w:tmpl w:val="86F03A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1A"/>
    <w:rsid w:val="00253039"/>
    <w:rsid w:val="002F5EB2"/>
    <w:rsid w:val="00343FD9"/>
    <w:rsid w:val="00432490"/>
    <w:rsid w:val="0059031A"/>
    <w:rsid w:val="005E4F6A"/>
    <w:rsid w:val="00777E4E"/>
    <w:rsid w:val="00AE00BD"/>
    <w:rsid w:val="00AE4672"/>
    <w:rsid w:val="00B241A0"/>
    <w:rsid w:val="00BB021A"/>
    <w:rsid w:val="00C324F6"/>
    <w:rsid w:val="00D33EA2"/>
    <w:rsid w:val="00DD68C8"/>
    <w:rsid w:val="00DD729C"/>
    <w:rsid w:val="00F0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7E4E"/>
    <w:pPr>
      <w:ind w:left="720"/>
      <w:contextualSpacing/>
    </w:pPr>
  </w:style>
  <w:style w:type="paragraph" w:styleId="KeinLeerraum">
    <w:name w:val="No Spacing"/>
    <w:uiPriority w:val="1"/>
    <w:qFormat/>
    <w:rsid w:val="00BB02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7E4E"/>
    <w:pPr>
      <w:ind w:left="720"/>
      <w:contextualSpacing/>
    </w:pPr>
  </w:style>
  <w:style w:type="paragraph" w:styleId="KeinLeerraum">
    <w:name w:val="No Spacing"/>
    <w:uiPriority w:val="1"/>
    <w:qFormat/>
    <w:rsid w:val="00BB0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Ammeter Beni</dc:creator>
  <cp:lastModifiedBy>Ammeter Beni</cp:lastModifiedBy>
  <cp:revision>3</cp:revision>
  <cp:lastPrinted>2012-06-26T13:02:00Z</cp:lastPrinted>
  <dcterms:created xsi:type="dcterms:W3CDTF">2012-05-08T12:14:00Z</dcterms:created>
  <dcterms:modified xsi:type="dcterms:W3CDTF">2012-06-26T13:04:00Z</dcterms:modified>
</cp:coreProperties>
</file>